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68" w:type="dxa"/>
        <w:tblInd w:w="6771" w:type="dxa"/>
        <w:tblLook w:val="04A0" w:firstRow="1" w:lastRow="0" w:firstColumn="1" w:lastColumn="0" w:noHBand="0" w:noVBand="1"/>
      </w:tblPr>
      <w:tblGrid>
        <w:gridCol w:w="2268"/>
      </w:tblGrid>
      <w:tr w:rsidR="00FE54ED" w:rsidTr="006D0176">
        <w:trPr>
          <w:trHeight w:val="841"/>
        </w:trPr>
        <w:tc>
          <w:tcPr>
            <w:tcW w:w="2268" w:type="dxa"/>
          </w:tcPr>
          <w:p w:rsidR="00FE54ED" w:rsidRDefault="00FE54ED" w:rsidP="006D0176">
            <w:pPr>
              <w:ind w:firstLineChars="100" w:firstLine="160"/>
            </w:pPr>
            <w:bookmarkStart w:id="0" w:name="_GoBack"/>
            <w:bookmarkEnd w:id="0"/>
            <w:r w:rsidRPr="00BF1797">
              <w:rPr>
                <w:rFonts w:hint="eastAsia"/>
                <w:sz w:val="16"/>
              </w:rPr>
              <w:t>※大学記入欄</w:t>
            </w:r>
          </w:p>
          <w:p w:rsidR="00FE54ED" w:rsidRDefault="00FE54ED" w:rsidP="006D0176"/>
        </w:tc>
      </w:tr>
    </w:tbl>
    <w:p w:rsidR="00FE54ED" w:rsidRPr="00DD65A0" w:rsidRDefault="00FE54ED" w:rsidP="00FE54ED">
      <w:pPr>
        <w:jc w:val="center"/>
        <w:rPr>
          <w:b/>
          <w:sz w:val="56"/>
        </w:rPr>
      </w:pPr>
      <w:r w:rsidRPr="00DD65A0">
        <w:rPr>
          <w:rFonts w:hint="eastAsia"/>
          <w:b/>
          <w:sz w:val="56"/>
        </w:rPr>
        <w:t>推　薦　書</w:t>
      </w:r>
    </w:p>
    <w:p w:rsidR="00FE54ED" w:rsidRDefault="00FE54ED" w:rsidP="00FE54ED">
      <w:r>
        <w:rPr>
          <w:rFonts w:hint="eastAsia"/>
        </w:rPr>
        <w:t xml:space="preserve">　　　　　　　　　　　　　　　　　　　　　　　　</w:t>
      </w:r>
    </w:p>
    <w:p w:rsidR="00FE54ED" w:rsidRDefault="00FE54ED" w:rsidP="00FE54ED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　月　　　日</w:t>
      </w:r>
    </w:p>
    <w:p w:rsidR="00FE54ED" w:rsidRDefault="00FE54ED" w:rsidP="00FE54E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FE54ED" w:rsidRPr="00BF1797" w:rsidRDefault="00FE54ED" w:rsidP="00FE54ED">
      <w:pPr>
        <w:rPr>
          <w:rFonts w:ascii="Century" w:eastAsia="ＭＳ 明朝" w:hAnsi="Century" w:cs="Times New Roman"/>
          <w:sz w:val="22"/>
          <w:szCs w:val="20"/>
        </w:rPr>
      </w:pPr>
      <w:r w:rsidRPr="00FE54ED">
        <w:rPr>
          <w:rFonts w:ascii="Century" w:eastAsia="ＭＳ 明朝" w:hAnsi="Century" w:cs="Times New Roman" w:hint="eastAsia"/>
          <w:spacing w:val="36"/>
          <w:kern w:val="0"/>
          <w:sz w:val="22"/>
          <w:szCs w:val="20"/>
          <w:fitText w:val="1980" w:id="-2026738944"/>
        </w:rPr>
        <w:t>東筑紫短期大</w:t>
      </w:r>
      <w:r w:rsidRPr="00FE54ED">
        <w:rPr>
          <w:rFonts w:ascii="Century" w:eastAsia="ＭＳ 明朝" w:hAnsi="Century" w:cs="Times New Roman" w:hint="eastAsia"/>
          <w:spacing w:val="4"/>
          <w:kern w:val="0"/>
          <w:sz w:val="22"/>
          <w:szCs w:val="20"/>
          <w:fitText w:val="1980" w:id="-2026738944"/>
        </w:rPr>
        <w:t>学</w:t>
      </w:r>
    </w:p>
    <w:p w:rsidR="00FE54ED" w:rsidRPr="00BF1797" w:rsidRDefault="00FE54ED" w:rsidP="00FE54ED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BF1797">
        <w:rPr>
          <w:rFonts w:ascii="Century" w:eastAsia="ＭＳ 明朝" w:hAnsi="Century" w:cs="Times New Roman" w:hint="eastAsia"/>
          <w:sz w:val="24"/>
          <w:szCs w:val="20"/>
        </w:rPr>
        <w:t>学</w:t>
      </w:r>
      <w:r w:rsidRPr="00BF1797">
        <w:rPr>
          <w:rFonts w:ascii="Century" w:eastAsia="ＭＳ 明朝" w:hAnsi="Century" w:cs="Times New Roman" w:hint="eastAsia"/>
          <w:sz w:val="16"/>
          <w:szCs w:val="20"/>
        </w:rPr>
        <w:t xml:space="preserve">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長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室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井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廣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一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殿</w:t>
      </w:r>
    </w:p>
    <w:p w:rsidR="00FE54ED" w:rsidRDefault="00FE54ED" w:rsidP="00FE54ED"/>
    <w:p w:rsidR="00FE54ED" w:rsidRDefault="00FE54ED" w:rsidP="00FE54ED">
      <w:pPr>
        <w:spacing w:after="240"/>
        <w:ind w:firstLineChars="1800" w:firstLine="3780"/>
      </w:pPr>
      <w:r>
        <w:rPr>
          <w:rFonts w:hint="eastAsia"/>
        </w:rPr>
        <w:t xml:space="preserve">学　校　名　　　　　　　　　　　　</w:t>
      </w:r>
    </w:p>
    <w:p w:rsidR="00FE54ED" w:rsidRDefault="00FE54ED" w:rsidP="00FE54ED">
      <w:r>
        <w:rPr>
          <w:rFonts w:hint="eastAsia"/>
        </w:rPr>
        <w:t xml:space="preserve">　　　　　　　　　　　　　　　　　　</w:t>
      </w:r>
      <w:r w:rsidRPr="00FE54ED">
        <w:rPr>
          <w:rFonts w:hint="eastAsia"/>
          <w:spacing w:val="35"/>
          <w:kern w:val="0"/>
          <w:fitText w:val="1050" w:id="-2026738943"/>
        </w:rPr>
        <w:t>学校長</w:t>
      </w:r>
      <w:r w:rsidRPr="00FE54ED">
        <w:rPr>
          <w:rFonts w:hint="eastAsia"/>
          <w:kern w:val="0"/>
          <w:fitText w:val="1050" w:id="-2026738943"/>
        </w:rPr>
        <w:t>名</w:t>
      </w:r>
      <w:r>
        <w:rPr>
          <w:rFonts w:hint="eastAsia"/>
        </w:rPr>
        <w:t xml:space="preserve">　　　　　　　　　　　　　　　印</w:t>
      </w:r>
    </w:p>
    <w:p w:rsidR="00FE54ED" w:rsidRDefault="00FE54ED" w:rsidP="00FE54ED"/>
    <w:p w:rsidR="00FE54ED" w:rsidRPr="00BF1797" w:rsidRDefault="00FE54ED" w:rsidP="00FE54ED">
      <w:pPr>
        <w:rPr>
          <w:rFonts w:ascii="Century" w:eastAsia="ＭＳ 明朝" w:hAnsi="Century" w:cs="Times New Roman"/>
          <w:sz w:val="22"/>
          <w:szCs w:val="20"/>
        </w:rPr>
      </w:pPr>
    </w:p>
    <w:p w:rsidR="00FE54ED" w:rsidRDefault="00FE54ED" w:rsidP="00FE54ED">
      <w:pPr>
        <w:ind w:rightChars="66" w:right="139"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BF1797">
        <w:rPr>
          <w:rFonts w:ascii="Century" w:eastAsia="ＭＳ 明朝" w:hAnsi="Century" w:cs="Times New Roman" w:hint="eastAsia"/>
          <w:sz w:val="22"/>
          <w:szCs w:val="20"/>
        </w:rPr>
        <w:t>下記の生徒は、学業、人物ともに優れており、</w:t>
      </w:r>
      <w:r>
        <w:rPr>
          <w:rFonts w:ascii="Century" w:eastAsia="ＭＳ 明朝" w:hAnsi="Century" w:cs="Times New Roman" w:hint="eastAsia"/>
          <w:sz w:val="22"/>
          <w:szCs w:val="20"/>
        </w:rPr>
        <w:t>学校推薦型選抜志願者</w:t>
      </w:r>
      <w:r w:rsidRPr="00BF1797">
        <w:rPr>
          <w:rFonts w:ascii="Century" w:eastAsia="ＭＳ 明朝" w:hAnsi="Century" w:cs="Times New Roman" w:hint="eastAsia"/>
          <w:sz w:val="22"/>
          <w:szCs w:val="20"/>
        </w:rPr>
        <w:t>として適格と認めますので推薦いたします。</w:t>
      </w:r>
    </w:p>
    <w:p w:rsidR="00FE54ED" w:rsidRPr="00BF1797" w:rsidRDefault="00FE54ED" w:rsidP="00FE54ED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099"/>
        <w:gridCol w:w="710"/>
        <w:gridCol w:w="491"/>
        <w:gridCol w:w="2038"/>
        <w:gridCol w:w="448"/>
        <w:gridCol w:w="695"/>
        <w:gridCol w:w="1028"/>
        <w:gridCol w:w="426"/>
        <w:gridCol w:w="2104"/>
      </w:tblGrid>
      <w:tr w:rsidR="00FE54ED" w:rsidTr="006D0176">
        <w:trPr>
          <w:trHeight w:val="630"/>
        </w:trPr>
        <w:tc>
          <w:tcPr>
            <w:tcW w:w="1099" w:type="dxa"/>
            <w:vAlign w:val="center"/>
          </w:tcPr>
          <w:p w:rsidR="00FE54ED" w:rsidRDefault="00FE54ED" w:rsidP="006D0176">
            <w:r>
              <w:rPr>
                <w:rFonts w:hint="eastAsia"/>
              </w:rPr>
              <w:t>氏名</w:t>
            </w:r>
          </w:p>
        </w:tc>
        <w:tc>
          <w:tcPr>
            <w:tcW w:w="3239" w:type="dxa"/>
            <w:gridSpan w:val="3"/>
            <w:vAlign w:val="center"/>
          </w:tcPr>
          <w:p w:rsidR="00FE54ED" w:rsidRDefault="00FE54ED" w:rsidP="006D0176"/>
        </w:tc>
        <w:tc>
          <w:tcPr>
            <w:tcW w:w="1143" w:type="dxa"/>
            <w:gridSpan w:val="2"/>
            <w:vAlign w:val="center"/>
          </w:tcPr>
          <w:p w:rsidR="00FE54ED" w:rsidRDefault="00FE54ED" w:rsidP="006D0176">
            <w:r>
              <w:rPr>
                <w:rFonts w:hint="eastAsia"/>
              </w:rPr>
              <w:t>生年月日</w:t>
            </w:r>
          </w:p>
        </w:tc>
        <w:tc>
          <w:tcPr>
            <w:tcW w:w="3558" w:type="dxa"/>
            <w:gridSpan w:val="3"/>
            <w:vAlign w:val="center"/>
          </w:tcPr>
          <w:p w:rsidR="00FE54ED" w:rsidRDefault="00FE54ED" w:rsidP="006D0176">
            <w:pPr>
              <w:ind w:rightChars="58" w:right="122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E54ED" w:rsidTr="006D0176">
        <w:trPr>
          <w:trHeight w:val="408"/>
        </w:trPr>
        <w:tc>
          <w:tcPr>
            <w:tcW w:w="9039" w:type="dxa"/>
            <w:gridSpan w:val="9"/>
            <w:tcBorders>
              <w:bottom w:val="nil"/>
            </w:tcBorders>
          </w:tcPr>
          <w:p w:rsidR="00FE54ED" w:rsidRDefault="00FE54ED" w:rsidP="006D0176">
            <w:r>
              <w:rPr>
                <w:rFonts w:hint="eastAsia"/>
              </w:rPr>
              <w:t>志望学科</w:t>
            </w:r>
            <w:r w:rsidRPr="005E7BEB">
              <w:rPr>
                <w:rFonts w:hint="eastAsia"/>
                <w:sz w:val="20"/>
              </w:rPr>
              <w:t>（該当するものに〇をつけてください。）</w:t>
            </w:r>
          </w:p>
        </w:tc>
      </w:tr>
      <w:tr w:rsidR="00FE54ED" w:rsidTr="006D0176">
        <w:trPr>
          <w:trHeight w:val="408"/>
        </w:trPr>
        <w:tc>
          <w:tcPr>
            <w:tcW w:w="1809" w:type="dxa"/>
            <w:gridSpan w:val="2"/>
            <w:tcBorders>
              <w:top w:val="nil"/>
              <w:right w:val="nil"/>
            </w:tcBorders>
          </w:tcPr>
          <w:p w:rsidR="00FE54ED" w:rsidRDefault="00FE54ED" w:rsidP="006D0176"/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E54ED" w:rsidRPr="00634BA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:rsidR="00FE54ED" w:rsidRDefault="00FE54ED" w:rsidP="003E625C">
            <w:pPr>
              <w:jc w:val="left"/>
            </w:pPr>
            <w:r>
              <w:rPr>
                <w:rFonts w:hint="eastAsia"/>
              </w:rPr>
              <w:t>保育学科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right w:val="nil"/>
            </w:tcBorders>
          </w:tcPr>
          <w:p w:rsidR="00FE54ED" w:rsidRDefault="00FE54ED" w:rsidP="004963AB">
            <w:pPr>
              <w:jc w:val="left"/>
            </w:pPr>
            <w:r>
              <w:rPr>
                <w:rFonts w:hint="eastAsia"/>
              </w:rPr>
              <w:t>食物栄養学科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104" w:type="dxa"/>
            <w:tcBorders>
              <w:top w:val="nil"/>
              <w:left w:val="nil"/>
            </w:tcBorders>
          </w:tcPr>
          <w:p w:rsidR="00FE54ED" w:rsidRDefault="00FE54ED" w:rsidP="006D0176">
            <w:pPr>
              <w:jc w:val="left"/>
            </w:pPr>
          </w:p>
        </w:tc>
      </w:tr>
      <w:tr w:rsidR="00FE54ED" w:rsidTr="006D0176">
        <w:trPr>
          <w:trHeight w:val="408"/>
        </w:trPr>
        <w:tc>
          <w:tcPr>
            <w:tcW w:w="9039" w:type="dxa"/>
            <w:gridSpan w:val="9"/>
            <w:tcBorders>
              <w:bottom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推薦区分</w:t>
            </w:r>
            <w:r w:rsidRPr="005E7BEB">
              <w:rPr>
                <w:rFonts w:hint="eastAsia"/>
                <w:sz w:val="20"/>
              </w:rPr>
              <w:t>（該当するものに〇をつけてください。）</w:t>
            </w:r>
          </w:p>
        </w:tc>
      </w:tr>
      <w:tr w:rsidR="00FE54ED" w:rsidTr="006D0176">
        <w:trPr>
          <w:trHeight w:val="408"/>
        </w:trPr>
        <w:tc>
          <w:tcPr>
            <w:tcW w:w="1809" w:type="dxa"/>
            <w:gridSpan w:val="2"/>
            <w:tcBorders>
              <w:top w:val="nil"/>
              <w:right w:val="nil"/>
            </w:tcBorders>
          </w:tcPr>
          <w:p w:rsidR="00FE54ED" w:rsidRDefault="00FE54ED" w:rsidP="006D0176"/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公募制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指定校制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104" w:type="dxa"/>
            <w:tcBorders>
              <w:top w:val="nil"/>
              <w:lef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併設校</w:t>
            </w:r>
          </w:p>
        </w:tc>
      </w:tr>
      <w:tr w:rsidR="00FE54ED" w:rsidTr="006D0176">
        <w:trPr>
          <w:trHeight w:val="408"/>
        </w:trPr>
        <w:tc>
          <w:tcPr>
            <w:tcW w:w="9039" w:type="dxa"/>
            <w:gridSpan w:val="9"/>
            <w:tcBorders>
              <w:bottom w:val="nil"/>
            </w:tcBorders>
          </w:tcPr>
          <w:p w:rsidR="00FE54ED" w:rsidRDefault="00FE54ED" w:rsidP="006D0176">
            <w:r>
              <w:rPr>
                <w:rFonts w:hint="eastAsia"/>
              </w:rPr>
              <w:t>学力の３要素に関する評価</w:t>
            </w:r>
            <w:r w:rsidRPr="005E7BEB">
              <w:rPr>
                <w:rFonts w:hint="eastAsia"/>
                <w:sz w:val="20"/>
              </w:rPr>
              <w:t>（該当するものに〇をつけてください。）</w:t>
            </w:r>
          </w:p>
        </w:tc>
      </w:tr>
      <w:tr w:rsidR="00FE54ED" w:rsidTr="006D0176">
        <w:trPr>
          <w:trHeight w:val="408"/>
        </w:trPr>
        <w:tc>
          <w:tcPr>
            <w:tcW w:w="9039" w:type="dxa"/>
            <w:gridSpan w:val="9"/>
            <w:tcBorders>
              <w:top w:val="nil"/>
              <w:bottom w:val="nil"/>
            </w:tcBorders>
          </w:tcPr>
          <w:p w:rsidR="00FE54ED" w:rsidRDefault="00FE54ED" w:rsidP="006D0176">
            <w:r>
              <w:rPr>
                <w:rFonts w:hint="eastAsia"/>
              </w:rPr>
              <w:t>１．基礎的な知識・技能</w:t>
            </w:r>
          </w:p>
        </w:tc>
      </w:tr>
      <w:tr w:rsidR="00FE54ED" w:rsidTr="006D0176">
        <w:trPr>
          <w:trHeight w:val="408"/>
        </w:trPr>
        <w:tc>
          <w:tcPr>
            <w:tcW w:w="1809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FE54ED" w:rsidRDefault="00FE54ED" w:rsidP="006D0176"/>
        </w:tc>
        <w:tc>
          <w:tcPr>
            <w:tcW w:w="4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0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非常に優れている</w:t>
            </w:r>
          </w:p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優れている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FE54ED" w:rsidTr="006D0176">
        <w:trPr>
          <w:trHeight w:val="408"/>
        </w:trPr>
        <w:tc>
          <w:tcPr>
            <w:tcW w:w="9039" w:type="dxa"/>
            <w:gridSpan w:val="9"/>
            <w:tcBorders>
              <w:top w:val="dotted" w:sz="4" w:space="0" w:color="auto"/>
              <w:bottom w:val="nil"/>
            </w:tcBorders>
          </w:tcPr>
          <w:p w:rsidR="00FE54ED" w:rsidRDefault="00FE54ED" w:rsidP="006D0176">
            <w:r>
              <w:rPr>
                <w:rFonts w:hint="eastAsia"/>
              </w:rPr>
              <w:t>２．</w:t>
            </w:r>
            <w:r w:rsidRPr="007C478B">
              <w:rPr>
                <w:rFonts w:hint="eastAsia"/>
              </w:rPr>
              <w:t>思考</w:t>
            </w:r>
            <w:r>
              <w:rPr>
                <w:rFonts w:hint="eastAsia"/>
              </w:rPr>
              <w:t>力</w:t>
            </w:r>
            <w:r w:rsidRPr="007C478B">
              <w:rPr>
                <w:rFonts w:hint="eastAsia"/>
              </w:rPr>
              <w:t>・判断</w:t>
            </w:r>
            <w:r>
              <w:rPr>
                <w:rFonts w:hint="eastAsia"/>
              </w:rPr>
              <w:t>力</w:t>
            </w:r>
            <w:r w:rsidRPr="007C478B">
              <w:rPr>
                <w:rFonts w:hint="eastAsia"/>
              </w:rPr>
              <w:t>・表現</w:t>
            </w:r>
            <w:r>
              <w:rPr>
                <w:rFonts w:hint="eastAsia"/>
              </w:rPr>
              <w:t>力</w:t>
            </w:r>
          </w:p>
        </w:tc>
      </w:tr>
      <w:tr w:rsidR="00FE54ED" w:rsidTr="006D0176">
        <w:trPr>
          <w:trHeight w:val="408"/>
        </w:trPr>
        <w:tc>
          <w:tcPr>
            <w:tcW w:w="1809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FE54ED" w:rsidRDefault="00FE54ED" w:rsidP="006D0176"/>
        </w:tc>
        <w:tc>
          <w:tcPr>
            <w:tcW w:w="4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0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非常に優れている</w:t>
            </w:r>
          </w:p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優れている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FE54ED" w:rsidTr="006D0176">
        <w:trPr>
          <w:trHeight w:val="408"/>
        </w:trPr>
        <w:tc>
          <w:tcPr>
            <w:tcW w:w="9039" w:type="dxa"/>
            <w:gridSpan w:val="9"/>
            <w:tcBorders>
              <w:top w:val="dotted" w:sz="4" w:space="0" w:color="auto"/>
              <w:bottom w:val="nil"/>
            </w:tcBorders>
          </w:tcPr>
          <w:p w:rsidR="00FE54ED" w:rsidRDefault="00FE54ED" w:rsidP="006D0176">
            <w:r>
              <w:rPr>
                <w:rFonts w:hint="eastAsia"/>
              </w:rPr>
              <w:t>３．主体性を持って多様な人々と協働し学ぶ態度</w:t>
            </w:r>
          </w:p>
        </w:tc>
      </w:tr>
      <w:tr w:rsidR="00FE54ED" w:rsidTr="006D0176">
        <w:trPr>
          <w:trHeight w:val="408"/>
        </w:trPr>
        <w:tc>
          <w:tcPr>
            <w:tcW w:w="1809" w:type="dxa"/>
            <w:gridSpan w:val="2"/>
            <w:tcBorders>
              <w:top w:val="nil"/>
              <w:right w:val="nil"/>
            </w:tcBorders>
          </w:tcPr>
          <w:p w:rsidR="00FE54ED" w:rsidRDefault="00FE54ED" w:rsidP="006D0176"/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非常に優れている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righ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優れている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FE54ED" w:rsidRPr="00DE0B15" w:rsidRDefault="00FE54ED" w:rsidP="006D017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104" w:type="dxa"/>
            <w:tcBorders>
              <w:top w:val="nil"/>
              <w:left w:val="nil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FE54ED" w:rsidTr="006D0176">
        <w:trPr>
          <w:trHeight w:val="1972"/>
        </w:trPr>
        <w:tc>
          <w:tcPr>
            <w:tcW w:w="9039" w:type="dxa"/>
            <w:gridSpan w:val="9"/>
            <w:tcBorders>
              <w:top w:val="single" w:sz="4" w:space="0" w:color="auto"/>
            </w:tcBorders>
          </w:tcPr>
          <w:p w:rsidR="00FE54ED" w:rsidRDefault="00FE54ED" w:rsidP="006D0176">
            <w:pPr>
              <w:jc w:val="left"/>
            </w:pPr>
            <w:r>
              <w:rPr>
                <w:rFonts w:hint="eastAsia"/>
              </w:rPr>
              <w:t>その他、補足等</w:t>
            </w:r>
          </w:p>
        </w:tc>
      </w:tr>
    </w:tbl>
    <w:p w:rsidR="00FE54ED" w:rsidRDefault="00FE54ED" w:rsidP="00FE54ED"/>
    <w:sectPr w:rsidR="00FE54ED" w:rsidSect="008A4EC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2C" w:rsidRDefault="00C9332C" w:rsidP="00C9332C">
      <w:r>
        <w:separator/>
      </w:r>
    </w:p>
  </w:endnote>
  <w:endnote w:type="continuationSeparator" w:id="0">
    <w:p w:rsidR="00C9332C" w:rsidRDefault="00C9332C" w:rsidP="00C9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2C" w:rsidRDefault="00C9332C" w:rsidP="00C9332C">
      <w:r>
        <w:separator/>
      </w:r>
    </w:p>
  </w:footnote>
  <w:footnote w:type="continuationSeparator" w:id="0">
    <w:p w:rsidR="00C9332C" w:rsidRDefault="00C9332C" w:rsidP="00C9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97"/>
    <w:rsid w:val="00183D4B"/>
    <w:rsid w:val="001A1F4E"/>
    <w:rsid w:val="00272281"/>
    <w:rsid w:val="002D7DD9"/>
    <w:rsid w:val="003E2A7A"/>
    <w:rsid w:val="005E7BEB"/>
    <w:rsid w:val="00634BA5"/>
    <w:rsid w:val="007C478B"/>
    <w:rsid w:val="008A4EC8"/>
    <w:rsid w:val="00BF1797"/>
    <w:rsid w:val="00C5643B"/>
    <w:rsid w:val="00C9332C"/>
    <w:rsid w:val="00CE06CD"/>
    <w:rsid w:val="00DD65A0"/>
    <w:rsid w:val="00DE0B15"/>
    <w:rsid w:val="00E02DB4"/>
    <w:rsid w:val="00E35C0B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32C"/>
  </w:style>
  <w:style w:type="paragraph" w:styleId="a6">
    <w:name w:val="footer"/>
    <w:basedOn w:val="a"/>
    <w:link w:val="a7"/>
    <w:uiPriority w:val="99"/>
    <w:unhideWhenUsed/>
    <w:rsid w:val="00C93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32C"/>
  </w:style>
  <w:style w:type="paragraph" w:styleId="a6">
    <w:name w:val="footer"/>
    <w:basedOn w:val="a"/>
    <w:link w:val="a7"/>
    <w:uiPriority w:val="99"/>
    <w:unhideWhenUsed/>
    <w:rsid w:val="00C93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F80B-E8FC-4155-93F4-CE85133E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Kohki FUJIMOTO</dc:creator>
  <cp:lastModifiedBy>Syo TANAKA</cp:lastModifiedBy>
  <cp:revision>2</cp:revision>
  <cp:lastPrinted>2020-07-04T08:23:00Z</cp:lastPrinted>
  <dcterms:created xsi:type="dcterms:W3CDTF">2020-07-08T06:41:00Z</dcterms:created>
  <dcterms:modified xsi:type="dcterms:W3CDTF">2020-07-08T06:41:00Z</dcterms:modified>
</cp:coreProperties>
</file>